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432F" w14:textId="77777777" w:rsidR="0035115F" w:rsidRDefault="0035115F" w:rsidP="002847DA">
      <w:pPr>
        <w:pStyle w:val="Ttulo"/>
      </w:pPr>
    </w:p>
    <w:p w14:paraId="35392E6D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6DB6E8F5" w14:textId="77777777"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D13E549" w14:textId="77777777"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8B12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>D</w:t>
      </w:r>
      <w:r w:rsidRPr="008B1280">
        <w:rPr>
          <w:rFonts w:ascii="Calibri" w:hAnsi="Calibri" w:cs="Calibri"/>
          <w:b/>
          <w:bCs/>
          <w:color w:val="000000"/>
          <w:sz w:val="26"/>
          <w:szCs w:val="26"/>
        </w:rPr>
        <w:t>ISCIPLINA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 w:rsidR="00F54C28">
        <w:rPr>
          <w:rFonts w:ascii="Calibri" w:hAnsi="Calibri" w:cs="Calibri"/>
          <w:b/>
          <w:bCs/>
          <w:color w:val="000000"/>
          <w:sz w:val="32"/>
          <w:szCs w:val="32"/>
        </w:rPr>
        <w:t xml:space="preserve">Tecnologia </w:t>
      </w:r>
      <w:r w:rsidR="001C2743">
        <w:rPr>
          <w:rFonts w:ascii="Calibri" w:hAnsi="Calibri" w:cs="Calibri"/>
          <w:b/>
          <w:bCs/>
          <w:color w:val="000000"/>
          <w:sz w:val="32"/>
          <w:szCs w:val="32"/>
        </w:rPr>
        <w:t>Química</w:t>
      </w:r>
      <w:r w:rsidR="00F54C2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 xml:space="preserve">– </w:t>
      </w:r>
      <w:r w:rsidR="001C2743">
        <w:rPr>
          <w:rFonts w:ascii="Calibri" w:hAnsi="Calibri" w:cs="Calibri"/>
          <w:b/>
          <w:bCs/>
          <w:color w:val="000000"/>
          <w:sz w:val="32"/>
          <w:szCs w:val="32"/>
        </w:rPr>
        <w:t>10</w:t>
      </w:r>
      <w:r w:rsidRPr="008B1280">
        <w:rPr>
          <w:rFonts w:ascii="Calibri" w:hAnsi="Calibri" w:cs="Calibri"/>
          <w:b/>
          <w:bCs/>
          <w:color w:val="000000"/>
          <w:sz w:val="26"/>
          <w:szCs w:val="26"/>
        </w:rPr>
        <w:t xml:space="preserve">º 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>A</w:t>
      </w:r>
      <w:r w:rsidRPr="008B1280">
        <w:rPr>
          <w:rFonts w:ascii="Calibri" w:hAnsi="Calibri" w:cs="Calibri"/>
          <w:b/>
          <w:bCs/>
          <w:color w:val="000000"/>
          <w:sz w:val="26"/>
          <w:szCs w:val="26"/>
        </w:rPr>
        <w:t>NO</w:t>
      </w:r>
    </w:p>
    <w:p w14:paraId="1F4FD2C0" w14:textId="77777777"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5454D030" w14:textId="77777777"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54C3A35E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elacomGrelha"/>
        <w:tblW w:w="9427" w:type="dxa"/>
        <w:tblInd w:w="1034" w:type="dxa"/>
        <w:tblLook w:val="04A0" w:firstRow="1" w:lastRow="0" w:firstColumn="1" w:lastColumn="0" w:noHBand="0" w:noVBand="1"/>
      </w:tblPr>
      <w:tblGrid>
        <w:gridCol w:w="1137"/>
        <w:gridCol w:w="1137"/>
        <w:gridCol w:w="4885"/>
        <w:gridCol w:w="2268"/>
      </w:tblGrid>
      <w:tr w:rsidR="008E7CD8" w:rsidRPr="008B1280" w14:paraId="07277D87" w14:textId="77777777" w:rsidTr="008E7CD8">
        <w:tc>
          <w:tcPr>
            <w:tcW w:w="1137" w:type="dxa"/>
          </w:tcPr>
          <w:p w14:paraId="705F367F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Código UFCD</w:t>
            </w:r>
          </w:p>
        </w:tc>
        <w:tc>
          <w:tcPr>
            <w:tcW w:w="1137" w:type="dxa"/>
          </w:tcPr>
          <w:p w14:paraId="0FBA8ED1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UFCD</w:t>
            </w:r>
          </w:p>
        </w:tc>
        <w:tc>
          <w:tcPr>
            <w:tcW w:w="4885" w:type="dxa"/>
          </w:tcPr>
          <w:p w14:paraId="030591F7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da UFCD</w:t>
            </w:r>
          </w:p>
        </w:tc>
        <w:tc>
          <w:tcPr>
            <w:tcW w:w="2268" w:type="dxa"/>
          </w:tcPr>
          <w:p w14:paraId="07BD6063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8E7CD8" w:rsidRPr="008B1280" w14:paraId="34FA9224" w14:textId="77777777" w:rsidTr="008E7CD8">
        <w:trPr>
          <w:trHeight w:val="790"/>
        </w:trPr>
        <w:tc>
          <w:tcPr>
            <w:tcW w:w="1137" w:type="dxa"/>
            <w:vAlign w:val="center"/>
          </w:tcPr>
          <w:p w14:paraId="11075A0F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4498</w:t>
            </w:r>
          </w:p>
        </w:tc>
        <w:tc>
          <w:tcPr>
            <w:tcW w:w="1137" w:type="dxa"/>
            <w:vAlign w:val="center"/>
          </w:tcPr>
          <w:p w14:paraId="6216BA9B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1</w:t>
            </w: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5" w:type="dxa"/>
            <w:vAlign w:val="center"/>
          </w:tcPr>
          <w:p w14:paraId="1D01B85C" w14:textId="77777777" w:rsidR="008E7CD8" w:rsidRPr="00F54C28" w:rsidRDefault="008E7CD8" w:rsidP="008E7CD8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  <w:r w:rsidRPr="00F54C28">
              <w:rPr>
                <w:rFonts w:ascii="Verdana" w:hAnsi="Verdana" w:cstheme="minorHAnsi"/>
              </w:rPr>
              <w:t>Indústria química - introdução</w:t>
            </w:r>
          </w:p>
        </w:tc>
        <w:tc>
          <w:tcPr>
            <w:tcW w:w="2268" w:type="dxa"/>
            <w:vMerge w:val="restart"/>
            <w:vAlign w:val="center"/>
          </w:tcPr>
          <w:p w14:paraId="660A520C" w14:textId="77777777" w:rsidR="008E7CD8" w:rsidRPr="008B1280" w:rsidRDefault="008E7CD8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8E7CD8" w:rsidRPr="008B1280" w14:paraId="2639ACD7" w14:textId="77777777" w:rsidTr="008E7CD8">
        <w:trPr>
          <w:trHeight w:val="532"/>
        </w:trPr>
        <w:tc>
          <w:tcPr>
            <w:tcW w:w="1137" w:type="dxa"/>
            <w:vMerge w:val="restart"/>
            <w:vAlign w:val="center"/>
          </w:tcPr>
          <w:p w14:paraId="0BC54B9E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4499</w:t>
            </w:r>
          </w:p>
        </w:tc>
        <w:tc>
          <w:tcPr>
            <w:tcW w:w="1137" w:type="dxa"/>
            <w:vMerge w:val="restart"/>
            <w:vAlign w:val="center"/>
          </w:tcPr>
          <w:p w14:paraId="2AF2AC64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1</w:t>
            </w: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5" w:type="dxa"/>
            <w:vMerge w:val="restart"/>
            <w:vAlign w:val="center"/>
          </w:tcPr>
          <w:p w14:paraId="3ACC3073" w14:textId="77777777" w:rsidR="008E7CD8" w:rsidRPr="00F54C28" w:rsidRDefault="008E7CD8" w:rsidP="008E7CD8">
            <w:pPr>
              <w:pStyle w:val="Default"/>
              <w:spacing w:line="276" w:lineRule="auto"/>
              <w:rPr>
                <w:rFonts w:ascii="Verdana" w:hAnsi="Verdana" w:cstheme="minorHAnsi"/>
              </w:rPr>
            </w:pPr>
            <w:r w:rsidRPr="00F54C28">
              <w:rPr>
                <w:rFonts w:ascii="Verdana" w:hAnsi="Verdana" w:cstheme="minorHAnsi"/>
              </w:rPr>
              <w:t>Operações unitárias na indústria</w:t>
            </w:r>
          </w:p>
        </w:tc>
        <w:tc>
          <w:tcPr>
            <w:tcW w:w="2268" w:type="dxa"/>
            <w:vMerge/>
            <w:vAlign w:val="center"/>
          </w:tcPr>
          <w:p w14:paraId="466B877D" w14:textId="77777777" w:rsidR="008E7CD8" w:rsidRPr="008B1280" w:rsidRDefault="008E7CD8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E7CD8" w:rsidRPr="008B1280" w14:paraId="41003889" w14:textId="77777777" w:rsidTr="008E7CD8">
        <w:trPr>
          <w:trHeight w:val="772"/>
        </w:trPr>
        <w:tc>
          <w:tcPr>
            <w:tcW w:w="1137" w:type="dxa"/>
            <w:vMerge/>
            <w:vAlign w:val="center"/>
          </w:tcPr>
          <w:p w14:paraId="0DA87333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12581CC2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4885" w:type="dxa"/>
            <w:vMerge/>
            <w:vAlign w:val="center"/>
          </w:tcPr>
          <w:p w14:paraId="5953FEEA" w14:textId="77777777" w:rsidR="008E7CD8" w:rsidRPr="001C2743" w:rsidRDefault="008E7CD8" w:rsidP="008E7CD8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66738F1" w14:textId="77777777" w:rsidR="008E7CD8" w:rsidRPr="008B1280" w:rsidRDefault="008E7CD8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8E7CD8" w:rsidRPr="008B1280" w14:paraId="5D152E1E" w14:textId="77777777" w:rsidTr="008E7CD8">
        <w:trPr>
          <w:trHeight w:val="532"/>
        </w:trPr>
        <w:tc>
          <w:tcPr>
            <w:tcW w:w="1137" w:type="dxa"/>
            <w:vMerge w:val="restart"/>
            <w:vAlign w:val="center"/>
          </w:tcPr>
          <w:p w14:paraId="4085C872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137" w:type="dxa"/>
            <w:vMerge w:val="restart"/>
            <w:vAlign w:val="center"/>
          </w:tcPr>
          <w:p w14:paraId="67678DBC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2</w:t>
            </w: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5" w:type="dxa"/>
            <w:vMerge w:val="restart"/>
            <w:vAlign w:val="center"/>
          </w:tcPr>
          <w:p w14:paraId="0AB55AB7" w14:textId="77777777" w:rsidR="008E7CD8" w:rsidRPr="00F54C28" w:rsidRDefault="008E7CD8" w:rsidP="008E7CD8">
            <w:pPr>
              <w:autoSpaceDE w:val="0"/>
              <w:autoSpaceDN w:val="0"/>
              <w:adjustRightInd w:val="0"/>
              <w:spacing w:before="240" w:after="240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Estática e dinâmica dos fluidos</w:t>
            </w:r>
          </w:p>
        </w:tc>
        <w:tc>
          <w:tcPr>
            <w:tcW w:w="2268" w:type="dxa"/>
            <w:vMerge/>
            <w:vAlign w:val="center"/>
          </w:tcPr>
          <w:p w14:paraId="6A65C3CB" w14:textId="77777777" w:rsidR="008E7CD8" w:rsidRPr="008B1280" w:rsidRDefault="008E7CD8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E7CD8" w:rsidRPr="008B1280" w14:paraId="3C52BBFB" w14:textId="77777777" w:rsidTr="008E7CD8">
        <w:trPr>
          <w:trHeight w:val="367"/>
        </w:trPr>
        <w:tc>
          <w:tcPr>
            <w:tcW w:w="1137" w:type="dxa"/>
            <w:vMerge/>
            <w:vAlign w:val="center"/>
          </w:tcPr>
          <w:p w14:paraId="109719E8" w14:textId="77777777" w:rsidR="008E7CD8" w:rsidRDefault="008E7CD8" w:rsidP="008E7CD8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0FC98711" w14:textId="77777777" w:rsidR="008E7CD8" w:rsidRDefault="008E7CD8" w:rsidP="008E7CD8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885" w:type="dxa"/>
            <w:vMerge/>
            <w:vAlign w:val="center"/>
          </w:tcPr>
          <w:p w14:paraId="414F49FA" w14:textId="77777777" w:rsidR="008E7CD8" w:rsidRDefault="008E7CD8" w:rsidP="008E7CD8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D5DB82" w14:textId="77777777" w:rsidR="008E7CD8" w:rsidRPr="008B1280" w:rsidRDefault="008E7CD8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</w:tbl>
    <w:p w14:paraId="4D025709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6DD1DFB7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27805B74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0241413E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1C70A1AC" w14:textId="77777777" w:rsidR="008B1280" w:rsidRPr="00562536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27F6F52A" w14:textId="77777777" w:rsidR="0035115F" w:rsidRPr="00562536" w:rsidRDefault="0035115F" w:rsidP="0035115F">
      <w:pPr>
        <w:rPr>
          <w:sz w:val="14"/>
        </w:rPr>
      </w:pPr>
    </w:p>
    <w:p w14:paraId="48282725" w14:textId="77777777"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14:paraId="47729CF1" w14:textId="1529A0F4" w:rsidR="00B61A44" w:rsidRDefault="008F24FA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="00FB7DCB">
        <w:rPr>
          <w:rFonts w:ascii="Verdana" w:hAnsi="Verdana"/>
          <w:b/>
        </w:rPr>
        <w:t xml:space="preserve"> professor</w:t>
      </w:r>
      <w:r w:rsidR="006A36F6">
        <w:rPr>
          <w:rFonts w:ascii="Verdana" w:hAnsi="Verdana"/>
          <w:b/>
        </w:rPr>
        <w:t>:</w:t>
      </w:r>
    </w:p>
    <w:p w14:paraId="12FBB5FA" w14:textId="4D45A23C" w:rsidR="00C5235A" w:rsidRDefault="008F24FA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Manuel Machado</w:t>
      </w:r>
    </w:p>
    <w:sectPr w:rsidR="00C5235A" w:rsidSect="00BF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F6B6" w14:textId="77777777" w:rsidR="00DE457D" w:rsidRDefault="00DE457D">
      <w:r>
        <w:separator/>
      </w:r>
    </w:p>
  </w:endnote>
  <w:endnote w:type="continuationSeparator" w:id="0">
    <w:p w14:paraId="3D9F1A15" w14:textId="77777777" w:rsidR="00DE457D" w:rsidRDefault="00DE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4824" w14:textId="77777777" w:rsidR="00BA3E9D" w:rsidRDefault="00BA3E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8964" w14:textId="77777777" w:rsidR="00F607BD" w:rsidRPr="0037175A" w:rsidRDefault="00F607BD" w:rsidP="0049078C">
    <w:pPr>
      <w:pStyle w:val="Rodap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D60C27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E842" w14:textId="77777777" w:rsidR="00BA3E9D" w:rsidRDefault="00BA3E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3DD1" w14:textId="77777777" w:rsidR="00DE457D" w:rsidRDefault="00DE457D">
      <w:r>
        <w:separator/>
      </w:r>
    </w:p>
  </w:footnote>
  <w:footnote w:type="continuationSeparator" w:id="0">
    <w:p w14:paraId="172709B8" w14:textId="77777777" w:rsidR="00DE457D" w:rsidRDefault="00DE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20E1" w14:textId="77777777" w:rsidR="00BA3E9D" w:rsidRDefault="00BA3E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D3AE" w14:textId="77777777" w:rsidR="00BA3E9D" w:rsidRDefault="00BA3E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63"/>
      <w:gridCol w:w="217"/>
    </w:tblGrid>
    <w:tr w:rsidR="008F24FA" w14:paraId="01D522A5" w14:textId="77777777" w:rsidTr="00E25B67">
      <w:trPr>
        <w:gridAfter w:val="1"/>
        <w:wAfter w:w="217" w:type="dxa"/>
      </w:trPr>
      <w:tc>
        <w:tcPr>
          <w:tcW w:w="10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44E848" w14:textId="4600A66E" w:rsidR="008F24FA" w:rsidRDefault="008F24FA" w:rsidP="008F2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mallCaps/>
              <w:color w:val="365F91"/>
              <w:sz w:val="44"/>
              <w:szCs w:val="44"/>
            </w:rPr>
          </w:pPr>
          <w:r>
            <w:rPr>
              <w:rFonts w:ascii="Verdana" w:eastAsia="Verdana" w:hAnsi="Verdana" w:cs="Verdana"/>
              <w:b/>
              <w:noProof/>
              <w:sz w:val="6"/>
              <w:szCs w:val="6"/>
            </w:rPr>
            <w:drawing>
              <wp:anchor distT="0" distB="0" distL="114300" distR="114300" simplePos="0" relativeHeight="251659264" behindDoc="1" locked="0" layoutInCell="1" allowOverlap="1" wp14:anchorId="38911938" wp14:editId="1326CD79">
                <wp:simplePos x="0" y="0"/>
                <wp:positionH relativeFrom="column">
                  <wp:posOffset>5603875</wp:posOffset>
                </wp:positionH>
                <wp:positionV relativeFrom="paragraph">
                  <wp:posOffset>78740</wp:posOffset>
                </wp:positionV>
                <wp:extent cx="971550" cy="520700"/>
                <wp:effectExtent l="0" t="0" r="0" b="0"/>
                <wp:wrapTight wrapText="bothSides">
                  <wp:wrapPolygon edited="0">
                    <wp:start x="0" y="0"/>
                    <wp:lineTo x="0" y="20546"/>
                    <wp:lineTo x="21176" y="20546"/>
                    <wp:lineTo x="21176" y="0"/>
                    <wp:lineTo x="0" y="0"/>
                  </wp:wrapPolygon>
                </wp:wrapTight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000000"/>
            </w:rPr>
            <w:drawing>
              <wp:inline distT="0" distB="0" distL="0" distR="0" wp14:anchorId="625309E5" wp14:editId="26AF926D">
                <wp:extent cx="1138506" cy="563934"/>
                <wp:effectExtent l="0" t="0" r="0" b="0"/>
                <wp:docPr id="5" name="image2.jpg" descr="Logótipos | DGEs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ótipos | DGEs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28FEB8C" w14:textId="3938862E" w:rsidR="008F24FA" w:rsidRDefault="008F24FA" w:rsidP="008F2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mallCaps/>
              <w:color w:val="365F91"/>
              <w:sz w:val="44"/>
              <w:szCs w:val="44"/>
            </w:rPr>
          </w:pPr>
          <w:r>
            <w:rPr>
              <w:rFonts w:ascii="Calibri" w:eastAsia="Calibri" w:hAnsi="Calibri" w:cs="Calibri"/>
              <w:b/>
              <w:smallCaps/>
              <w:color w:val="365F91"/>
              <w:sz w:val="44"/>
              <w:szCs w:val="44"/>
            </w:rPr>
            <w:t xml:space="preserve">                 Agrupamento de Escolas Alfredo da Silva</w:t>
          </w:r>
        </w:p>
        <w:p w14:paraId="064C2817" w14:textId="22DE521B" w:rsidR="008F24FA" w:rsidRDefault="008F24FA" w:rsidP="008F2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  <w:sz w:val="41"/>
              <w:szCs w:val="41"/>
            </w:rPr>
          </w:pPr>
          <w:r>
            <w:rPr>
              <w:rFonts w:ascii="Calibri" w:eastAsia="Calibri" w:hAnsi="Calibri" w:cs="Calibri"/>
              <w:b/>
              <w:smallCaps/>
              <w:color w:val="365F91"/>
              <w:sz w:val="41"/>
              <w:szCs w:val="41"/>
            </w:rPr>
            <w:t>Escola Básica e Secundária Alfredo da Silva</w:t>
          </w:r>
        </w:p>
        <w:p w14:paraId="32AA9FBF" w14:textId="77777777" w:rsidR="008F24FA" w:rsidRDefault="008F24FA" w:rsidP="008F24FA">
          <w:pPr>
            <w:tabs>
              <w:tab w:val="center" w:pos="4252"/>
              <w:tab w:val="right" w:pos="8504"/>
            </w:tabs>
            <w:rPr>
              <w:rFonts w:ascii="Verdana" w:eastAsia="Verdana" w:hAnsi="Verdana" w:cs="Verdana"/>
              <w:b/>
              <w:sz w:val="6"/>
              <w:szCs w:val="6"/>
            </w:rPr>
          </w:pPr>
        </w:p>
        <w:p w14:paraId="56BF2E5D" w14:textId="77777777" w:rsidR="008F24FA" w:rsidRDefault="008F24FA" w:rsidP="008F24FA">
          <w:pPr>
            <w:widowControl w:val="0"/>
            <w:spacing w:before="169"/>
            <w:ind w:left="440"/>
            <w:rPr>
              <w:rFonts w:ascii="Calibri" w:eastAsia="Calibri" w:hAnsi="Calibri" w:cs="Calibri"/>
              <w:b/>
              <w:color w:val="FFFFFF"/>
              <w:sz w:val="25"/>
              <w:szCs w:val="25"/>
            </w:rPr>
          </w:pPr>
        </w:p>
        <w:p w14:paraId="7F6286AA" w14:textId="77777777" w:rsidR="008F24FA" w:rsidRDefault="008F24FA" w:rsidP="008F24FA">
          <w:pPr>
            <w:tabs>
              <w:tab w:val="center" w:pos="4252"/>
              <w:tab w:val="right" w:pos="8504"/>
            </w:tabs>
            <w:rPr>
              <w:rFonts w:ascii="Verdana" w:eastAsia="Verdana" w:hAnsi="Verdana" w:cs="Verdana"/>
              <w:b/>
              <w:sz w:val="6"/>
              <w:szCs w:val="6"/>
            </w:rPr>
          </w:pPr>
        </w:p>
      </w:tc>
    </w:tr>
    <w:tr w:rsidR="008F24FA" w14:paraId="2DB42CCA" w14:textId="77777777" w:rsidTr="00E25B67">
      <w:tc>
        <w:tcPr>
          <w:tcW w:w="106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14:paraId="689EC338" w14:textId="390B08E3" w:rsidR="008F24FA" w:rsidRDefault="008F24FA" w:rsidP="008F2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34"/>
            <w:jc w:val="center"/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>Planificação – 10º Ano</w:t>
          </w:r>
        </w:p>
      </w:tc>
    </w:tr>
    <w:tr w:rsidR="008F24FA" w14:paraId="1904A5A2" w14:textId="77777777" w:rsidTr="00E25B67">
      <w:tc>
        <w:tcPr>
          <w:tcW w:w="106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14:paraId="74270C02" w14:textId="5D936799" w:rsidR="008F24FA" w:rsidRDefault="008F24FA" w:rsidP="008F2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 xml:space="preserve">                                        Área Disciplinar de Físic</w:t>
          </w:r>
          <w:r w:rsidR="00BA3E9D"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>a e Química</w:t>
          </w: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 xml:space="preserve">                2024/2025</w:t>
          </w:r>
        </w:p>
      </w:tc>
    </w:tr>
  </w:tbl>
  <w:p w14:paraId="0E97CBD5" w14:textId="77777777" w:rsidR="00F607BD" w:rsidRPr="00CB5D7A" w:rsidRDefault="00F607BD" w:rsidP="0035115F">
    <w:pPr>
      <w:pStyle w:val="Cabealho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600837450">
    <w:abstractNumId w:val="19"/>
  </w:num>
  <w:num w:numId="2" w16cid:durableId="7752565">
    <w:abstractNumId w:val="6"/>
  </w:num>
  <w:num w:numId="3" w16cid:durableId="977345448">
    <w:abstractNumId w:val="4"/>
  </w:num>
  <w:num w:numId="4" w16cid:durableId="958218361">
    <w:abstractNumId w:val="12"/>
  </w:num>
  <w:num w:numId="5" w16cid:durableId="1594780387">
    <w:abstractNumId w:val="7"/>
  </w:num>
  <w:num w:numId="6" w16cid:durableId="1960716226">
    <w:abstractNumId w:val="3"/>
  </w:num>
  <w:num w:numId="7" w16cid:durableId="868642723">
    <w:abstractNumId w:val="5"/>
  </w:num>
  <w:num w:numId="8" w16cid:durableId="1424453647">
    <w:abstractNumId w:val="15"/>
  </w:num>
  <w:num w:numId="9" w16cid:durableId="403382754">
    <w:abstractNumId w:val="14"/>
  </w:num>
  <w:num w:numId="10" w16cid:durableId="1831096951">
    <w:abstractNumId w:val="11"/>
  </w:num>
  <w:num w:numId="11" w16cid:durableId="522404670">
    <w:abstractNumId w:val="18"/>
  </w:num>
  <w:num w:numId="12" w16cid:durableId="401490853">
    <w:abstractNumId w:val="17"/>
  </w:num>
  <w:num w:numId="13" w16cid:durableId="1613975185">
    <w:abstractNumId w:val="9"/>
  </w:num>
  <w:num w:numId="14" w16cid:durableId="1735657687">
    <w:abstractNumId w:val="10"/>
  </w:num>
  <w:num w:numId="15" w16cid:durableId="2097634393">
    <w:abstractNumId w:val="13"/>
  </w:num>
  <w:num w:numId="16" w16cid:durableId="1655137208">
    <w:abstractNumId w:val="0"/>
  </w:num>
  <w:num w:numId="17" w16cid:durableId="208684170">
    <w:abstractNumId w:val="16"/>
  </w:num>
  <w:num w:numId="18" w16cid:durableId="1999651430">
    <w:abstractNumId w:val="2"/>
  </w:num>
  <w:num w:numId="19" w16cid:durableId="1281110917">
    <w:abstractNumId w:val="1"/>
  </w:num>
  <w:num w:numId="20" w16cid:durableId="1515343134">
    <w:abstractNumId w:val="20"/>
  </w:num>
  <w:num w:numId="21" w16cid:durableId="1674449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A7"/>
    <w:rsid w:val="0000233C"/>
    <w:rsid w:val="00020065"/>
    <w:rsid w:val="00032127"/>
    <w:rsid w:val="00037930"/>
    <w:rsid w:val="000645B7"/>
    <w:rsid w:val="00072B40"/>
    <w:rsid w:val="000920AB"/>
    <w:rsid w:val="000962C9"/>
    <w:rsid w:val="000C0331"/>
    <w:rsid w:val="000C2AF3"/>
    <w:rsid w:val="000E4C5A"/>
    <w:rsid w:val="001105DE"/>
    <w:rsid w:val="00111140"/>
    <w:rsid w:val="001158A7"/>
    <w:rsid w:val="00115C48"/>
    <w:rsid w:val="001215F8"/>
    <w:rsid w:val="00133C77"/>
    <w:rsid w:val="00134D88"/>
    <w:rsid w:val="00170BED"/>
    <w:rsid w:val="00173B84"/>
    <w:rsid w:val="00176DB0"/>
    <w:rsid w:val="00183EED"/>
    <w:rsid w:val="0019565A"/>
    <w:rsid w:val="001A683E"/>
    <w:rsid w:val="001C2743"/>
    <w:rsid w:val="001D0FFF"/>
    <w:rsid w:val="001F5101"/>
    <w:rsid w:val="001F5FDD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847DA"/>
    <w:rsid w:val="0029497B"/>
    <w:rsid w:val="002A5A7C"/>
    <w:rsid w:val="002A6473"/>
    <w:rsid w:val="002A6EB2"/>
    <w:rsid w:val="002B0707"/>
    <w:rsid w:val="002D47F6"/>
    <w:rsid w:val="002E77B4"/>
    <w:rsid w:val="002F3004"/>
    <w:rsid w:val="002F33F8"/>
    <w:rsid w:val="002F4105"/>
    <w:rsid w:val="0032213F"/>
    <w:rsid w:val="0032481E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80CBA"/>
    <w:rsid w:val="0038389F"/>
    <w:rsid w:val="003A5D79"/>
    <w:rsid w:val="003B2123"/>
    <w:rsid w:val="003B6C91"/>
    <w:rsid w:val="003C562A"/>
    <w:rsid w:val="003D0270"/>
    <w:rsid w:val="003E2F67"/>
    <w:rsid w:val="00400318"/>
    <w:rsid w:val="00405B56"/>
    <w:rsid w:val="00406B2A"/>
    <w:rsid w:val="0041332D"/>
    <w:rsid w:val="00421E73"/>
    <w:rsid w:val="00430E34"/>
    <w:rsid w:val="00441499"/>
    <w:rsid w:val="0044259C"/>
    <w:rsid w:val="00443A75"/>
    <w:rsid w:val="004529A9"/>
    <w:rsid w:val="004537DE"/>
    <w:rsid w:val="004740FB"/>
    <w:rsid w:val="0047533D"/>
    <w:rsid w:val="00480512"/>
    <w:rsid w:val="0049078C"/>
    <w:rsid w:val="00492159"/>
    <w:rsid w:val="0049718C"/>
    <w:rsid w:val="004A0CE1"/>
    <w:rsid w:val="004B4B35"/>
    <w:rsid w:val="004C5ECA"/>
    <w:rsid w:val="004D3465"/>
    <w:rsid w:val="004D4146"/>
    <w:rsid w:val="004E20CC"/>
    <w:rsid w:val="004E7DA0"/>
    <w:rsid w:val="004F3FCE"/>
    <w:rsid w:val="00517958"/>
    <w:rsid w:val="0052224F"/>
    <w:rsid w:val="0053324E"/>
    <w:rsid w:val="00540AA8"/>
    <w:rsid w:val="005425D0"/>
    <w:rsid w:val="00550B7B"/>
    <w:rsid w:val="0055111E"/>
    <w:rsid w:val="00553509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703E3E"/>
    <w:rsid w:val="007102D2"/>
    <w:rsid w:val="0071406B"/>
    <w:rsid w:val="00747694"/>
    <w:rsid w:val="00757F18"/>
    <w:rsid w:val="00760F1B"/>
    <w:rsid w:val="0078110B"/>
    <w:rsid w:val="00796BD4"/>
    <w:rsid w:val="007A04F5"/>
    <w:rsid w:val="007A1821"/>
    <w:rsid w:val="007A375B"/>
    <w:rsid w:val="007A7D9D"/>
    <w:rsid w:val="007E2F74"/>
    <w:rsid w:val="007F519A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8E7CD8"/>
    <w:rsid w:val="008F24FA"/>
    <w:rsid w:val="009204D7"/>
    <w:rsid w:val="00935C9F"/>
    <w:rsid w:val="00942522"/>
    <w:rsid w:val="0094507E"/>
    <w:rsid w:val="009514C5"/>
    <w:rsid w:val="0095223B"/>
    <w:rsid w:val="00956DE5"/>
    <w:rsid w:val="0097223D"/>
    <w:rsid w:val="00987AF1"/>
    <w:rsid w:val="00994E90"/>
    <w:rsid w:val="009A5466"/>
    <w:rsid w:val="009B0A9D"/>
    <w:rsid w:val="009C46B2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70D3"/>
    <w:rsid w:val="00A9369D"/>
    <w:rsid w:val="00AB55F9"/>
    <w:rsid w:val="00AD1B44"/>
    <w:rsid w:val="00AD2D45"/>
    <w:rsid w:val="00AD69F2"/>
    <w:rsid w:val="00AD6B9A"/>
    <w:rsid w:val="00AF163B"/>
    <w:rsid w:val="00AF423F"/>
    <w:rsid w:val="00AF4C42"/>
    <w:rsid w:val="00AF7BC9"/>
    <w:rsid w:val="00B235E0"/>
    <w:rsid w:val="00B23B70"/>
    <w:rsid w:val="00B261DF"/>
    <w:rsid w:val="00B45EFD"/>
    <w:rsid w:val="00B60092"/>
    <w:rsid w:val="00B61A44"/>
    <w:rsid w:val="00B73504"/>
    <w:rsid w:val="00B805E1"/>
    <w:rsid w:val="00B829B9"/>
    <w:rsid w:val="00B91FF7"/>
    <w:rsid w:val="00B92364"/>
    <w:rsid w:val="00B950BA"/>
    <w:rsid w:val="00BA114A"/>
    <w:rsid w:val="00BA3E9D"/>
    <w:rsid w:val="00BC60D5"/>
    <w:rsid w:val="00BE0845"/>
    <w:rsid w:val="00BE76B2"/>
    <w:rsid w:val="00BF04D8"/>
    <w:rsid w:val="00BF5646"/>
    <w:rsid w:val="00C0494F"/>
    <w:rsid w:val="00C14200"/>
    <w:rsid w:val="00C245C4"/>
    <w:rsid w:val="00C414CD"/>
    <w:rsid w:val="00C43727"/>
    <w:rsid w:val="00C45D2B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60C27"/>
    <w:rsid w:val="00D91636"/>
    <w:rsid w:val="00D9701B"/>
    <w:rsid w:val="00DA0168"/>
    <w:rsid w:val="00DC4A28"/>
    <w:rsid w:val="00DC773E"/>
    <w:rsid w:val="00DD45E4"/>
    <w:rsid w:val="00DE457D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94FD2"/>
    <w:rsid w:val="00E96615"/>
    <w:rsid w:val="00E96860"/>
    <w:rsid w:val="00EA4B27"/>
    <w:rsid w:val="00EB1A54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5E58"/>
    <w:rsid w:val="00F54C28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44803"/>
  <w15:docId w15:val="{32F8DCFB-74ED-4EA6-BC8D-898E2148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C2743"/>
    <w:rPr>
      <w:rFonts w:ascii="Arial" w:hAnsi="Arial"/>
      <w:b/>
      <w:smallCaps/>
      <w:spacing w:val="10"/>
      <w:sz w:val="22"/>
    </w:rPr>
  </w:style>
  <w:style w:type="paragraph" w:styleId="Ttulo">
    <w:name w:val="Title"/>
    <w:basedOn w:val="Normal"/>
    <w:next w:val="Normal"/>
    <w:link w:val="TtuloCarter"/>
    <w:qFormat/>
    <w:rsid w:val="002847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28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AD00-913B-4613-A0E5-4457D044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Barbosa</dc:creator>
  <cp:lastModifiedBy>Manuel Claudino Verdades</cp:lastModifiedBy>
  <cp:revision>3</cp:revision>
  <cp:lastPrinted>2022-09-13T15:03:00Z</cp:lastPrinted>
  <dcterms:created xsi:type="dcterms:W3CDTF">2024-09-30T19:50:00Z</dcterms:created>
  <dcterms:modified xsi:type="dcterms:W3CDTF">2024-09-30T20:42:00Z</dcterms:modified>
</cp:coreProperties>
</file>